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Arial Narrow" w:cs="Arial" w:hAnsi="Arial Narrow"/>
          <w:b/>
          <w:lang w:val="ca-ES"/>
        </w:rPr>
      </w:pPr>
      <w:r>
        <w:rPr>
          <w:rFonts w:ascii="Arial Narrow" w:cs="Arial" w:hAnsi="Arial Narrow"/>
          <w:b/>
          <w:lang w:val="ca-ES"/>
        </w:rPr>
        <w:t>BASES DE PARTICIPACIÓ DEL  2r CONCURS DE BOOKTUBERS</w:t>
      </w:r>
    </w:p>
    <w:p>
      <w:pPr>
        <w:pStyle w:val="style0"/>
        <w:jc w:val="center"/>
        <w:rPr>
          <w:rFonts w:ascii="Arial Narrow" w:cs="Arial" w:hAnsi="Arial Narrow"/>
          <w:b/>
          <w:lang w:val="ca-ES"/>
        </w:rPr>
      </w:pPr>
      <w:r>
        <w:rPr>
          <w:rFonts w:ascii="Arial Narrow" w:cs="Arial" w:hAnsi="Arial Narrow"/>
          <w:b/>
          <w:lang w:val="ca-ES"/>
        </w:rPr>
      </w:r>
    </w:p>
    <w:p>
      <w:pPr>
        <w:pStyle w:val="style0"/>
        <w:rPr>
          <w:rFonts w:ascii="Arial Narrow" w:cs="Arial" w:hAnsi="Arial Narrow"/>
          <w:b/>
          <w:lang w:val="ca-ES"/>
        </w:rPr>
      </w:pPr>
      <w:r>
        <w:rPr>
          <w:rFonts w:ascii="Arial Narrow" w:cs="Arial" w:hAnsi="Arial Narrow"/>
          <w:b/>
          <w:lang w:val="ca-ES"/>
        </w:rPr>
      </w:r>
    </w:p>
    <w:p>
      <w:pPr>
        <w:pStyle w:val="style0"/>
        <w:spacing w:line="380" w:lineRule="exact"/>
        <w:rPr>
          <w:rFonts w:ascii="Arial Narrow" w:cs="Arial" w:hAnsi="Arial Narrow"/>
          <w:lang w:val="ca-ES"/>
        </w:rPr>
      </w:pPr>
      <w:r>
        <w:rPr>
          <w:rFonts w:ascii="Arial Narrow" w:cs="Arial" w:hAnsi="Arial Narrow"/>
          <w:lang w:val="ca-ES"/>
        </w:rPr>
        <w:t>El 2r Concurs de Booktubers (Bibliotubers) és una activitat organitzada per Canal Reus TV amb el suport d’Òmnium Cultural, l’Àrea d’Ensenyament i Política Lingüística, les Biblioteques municipals i el Centre de Normalització Lingüística de l'Àrea de Reus Miquel Ventura, la finalitat de la qual és promoure la lectura literària mitjançant l’ús de les noves tecnologies.</w:t>
      </w:r>
    </w:p>
    <w:p>
      <w:pPr>
        <w:pStyle w:val="style0"/>
        <w:spacing w:line="380" w:lineRule="exact"/>
        <w:rPr>
          <w:rFonts w:ascii="Arial Narrow" w:cs="Arial" w:hAnsi="Arial Narrow"/>
          <w:lang w:val="ca-ES"/>
        </w:rPr>
      </w:pPr>
      <w:r>
        <w:rPr>
          <w:rFonts w:ascii="Arial Narrow" w:cs="Arial" w:hAnsi="Arial Narrow"/>
          <w:lang w:val="ca-ES"/>
        </w:rPr>
      </w:r>
    </w:p>
    <w:p>
      <w:pPr>
        <w:pStyle w:val="style0"/>
        <w:spacing w:after="200" w:before="0" w:line="276" w:lineRule="auto"/>
        <w:contextualSpacing w:val="false"/>
        <w:rPr>
          <w:rFonts w:ascii="Arial Narrow" w:hAnsi="Arial Narrow"/>
          <w:b/>
          <w:bCs/>
          <w:lang w:val="ca-ES"/>
        </w:rPr>
      </w:pPr>
      <w:r>
        <w:rPr>
          <w:rFonts w:ascii="Arial Narrow" w:hAnsi="Arial Narrow"/>
          <w:b/>
          <w:bCs/>
          <w:lang w:val="ca-ES"/>
        </w:rPr>
        <w:t>Requisits</w:t>
      </w:r>
    </w:p>
    <w:p>
      <w:pPr>
        <w:pStyle w:val="style0"/>
        <w:numPr>
          <w:ilvl w:val="0"/>
          <w:numId w:val="1"/>
        </w:numPr>
        <w:spacing w:after="200" w:before="0" w:line="276" w:lineRule="auto"/>
        <w:contextualSpacing w:val="false"/>
        <w:rPr>
          <w:rFonts w:ascii="Arial Narrow" w:hAnsi="Arial Narrow"/>
          <w:lang w:val="ca-ES"/>
        </w:rPr>
      </w:pPr>
      <w:r>
        <w:rPr>
          <w:rFonts w:ascii="Arial Narrow" w:hAnsi="Arial Narrow"/>
          <w:lang w:val="ca-ES"/>
        </w:rPr>
        <w:t xml:space="preserve">Hi poden participar els alumnes de 3r i 4t d’ESO de tots els centres d’ensenyament secundari de Reus, per la qual cosa els centres educatius hauran d’inscriure’s com a participants. Així mateix, </w:t>
      </w:r>
      <w:r>
        <w:rPr>
          <w:rFonts w:ascii="Arial Narrow" w:hAnsi="Arial Narrow"/>
          <w:bCs/>
          <w:lang w:val="ca-ES"/>
        </w:rPr>
        <w:t xml:space="preserve">els usuaris de les </w:t>
      </w:r>
      <w:bookmarkStart w:id="0" w:name="_GoBack"/>
      <w:bookmarkEnd w:id="0"/>
      <w:r>
        <w:rPr>
          <w:rFonts w:ascii="Arial Narrow" w:hAnsi="Arial Narrow"/>
          <w:bCs/>
          <w:lang w:val="ca-ES"/>
        </w:rPr>
        <w:t>biblioteques municipals que cursin els nivells proposats, poden entregar els seus vídeos a  les biblioteques sempre que el seu institut o escola no s'hagi inscrit al concurs. Per poder prendre-hi part, doncs, caldrà omplir la inscripció a través de la fitxa ARE</w:t>
      </w:r>
      <w:r>
        <w:rPr>
          <w:rFonts w:ascii="Arial Narrow" w:hAnsi="Arial Narrow"/>
          <w:lang w:val="ca-ES"/>
        </w:rPr>
        <w:t xml:space="preserve">; a partir d’aquest moment, </w:t>
      </w:r>
      <w:r>
        <w:rPr>
          <w:rFonts w:ascii="Arial Narrow" w:hAnsi="Arial Narrow"/>
          <w:b/>
          <w:lang w:val="ca-ES"/>
        </w:rPr>
        <w:t>s’enviaran els formularis d’inscripció i de cessió de drets corresponents per ser emplenats</w:t>
      </w:r>
      <w:r>
        <w:rPr>
          <w:rFonts w:ascii="Arial Narrow" w:hAnsi="Arial Narrow"/>
          <w:lang w:val="ca-ES"/>
        </w:rPr>
        <w:t>.</w:t>
      </w:r>
    </w:p>
    <w:p>
      <w:pPr>
        <w:pStyle w:val="style0"/>
        <w:numPr>
          <w:ilvl w:val="0"/>
          <w:numId w:val="1"/>
        </w:numPr>
        <w:spacing w:after="200" w:before="0" w:line="276" w:lineRule="auto"/>
        <w:contextualSpacing w:val="false"/>
        <w:rPr>
          <w:rFonts w:ascii="Arial Narrow" w:hAnsi="Arial Narrow"/>
          <w:lang w:val="ca-ES"/>
        </w:rPr>
      </w:pPr>
      <w:r>
        <w:rPr>
          <w:rFonts w:ascii="Arial Narrow" w:hAnsi="Arial Narrow"/>
          <w:lang w:val="ca-ES"/>
        </w:rPr>
        <w:t>Per participar-hi, cal fer un booktube, un vídeo publicitari breu en el qual l’alumnat presenti la seva opinió/valoració en català sobre un llibre que hagi llegit en qualsevol llengua, de manera que copsi l’atenció dels espectadors. Juntament amb aquestes bases, es lliura un exemple de booktube que pot servir de referència.</w:t>
      </w:r>
    </w:p>
    <w:p>
      <w:pPr>
        <w:pStyle w:val="style0"/>
        <w:numPr>
          <w:ilvl w:val="0"/>
          <w:numId w:val="1"/>
        </w:numPr>
        <w:spacing w:after="200" w:before="0" w:line="276" w:lineRule="auto"/>
        <w:contextualSpacing w:val="false"/>
        <w:rPr>
          <w:rFonts w:ascii="Arial Narrow" w:hAnsi="Arial Narrow"/>
          <w:lang w:val="ca-ES"/>
        </w:rPr>
      </w:pPr>
      <w:r>
        <w:rPr>
          <w:rFonts w:ascii="Arial Narrow" w:hAnsi="Arial Narrow"/>
          <w:lang w:val="ca-ES"/>
        </w:rPr>
        <w:t>En primer lloc, el/els concursant/s han d’escollir un llibre que els hagi agradat o impactat i fer-ne un guió per tal de pensar com serà l’execució del vídeo i el material que necessitarà per dur-lo a terme. Un cop aclarida aquesta fase, s’haurà d’agafar un mòbil o una càmera i gravar-lo (en format horitzontal) i editar (en la mesura que li sigui possible) el vídeo que es vulgui presentar.</w:t>
      </w:r>
    </w:p>
    <w:p>
      <w:pPr>
        <w:pStyle w:val="style0"/>
        <w:numPr>
          <w:ilvl w:val="0"/>
          <w:numId w:val="1"/>
        </w:numPr>
        <w:spacing w:after="200" w:before="0" w:line="276" w:lineRule="auto"/>
        <w:contextualSpacing w:val="false"/>
        <w:rPr>
          <w:rFonts w:ascii="Arial Narrow" w:hAnsi="Arial Narrow"/>
          <w:lang w:val="ca-ES"/>
        </w:rPr>
      </w:pPr>
      <w:r>
        <w:rPr>
          <w:rFonts w:ascii="Arial Narrow" w:hAnsi="Arial Narrow"/>
          <w:lang w:val="ca-ES"/>
        </w:rPr>
        <w:t>El professorat (en el cas dels centres educatius) així com les persones responsables assignades per a aquest projecte (en el cas de les biblioteques) supervisaran tot el procés d’elaboració del vídeo i el treball final abans d’enviar-lo a Canal Reus TV, per tal que aquest pugui ser presentat i exposat tant a l’antena com a les xarxes socials del mitjà de comunicació.</w:t>
      </w:r>
    </w:p>
    <w:p>
      <w:pPr>
        <w:pStyle w:val="style0"/>
        <w:numPr>
          <w:ilvl w:val="0"/>
          <w:numId w:val="1"/>
        </w:numPr>
        <w:spacing w:after="200" w:before="0" w:line="276" w:lineRule="auto"/>
        <w:contextualSpacing w:val="false"/>
        <w:rPr>
          <w:rFonts w:ascii="Arial Narrow" w:hAnsi="Arial Narrow"/>
          <w:b/>
          <w:bCs/>
          <w:lang w:val="ca-ES"/>
        </w:rPr>
      </w:pPr>
      <w:r>
        <w:rPr>
          <w:rFonts w:ascii="Arial Narrow" w:hAnsi="Arial Narrow"/>
          <w:lang w:val="ca-ES"/>
        </w:rPr>
        <w:t>Els grups d’alumnes poden ser d’un mínim d’1 persona i un màxim de 4.</w:t>
      </w:r>
      <w:r>
        <w:rPr>
          <w:rFonts w:ascii="Arial Narrow" w:hAnsi="Arial Narrow"/>
          <w:b/>
          <w:bCs/>
          <w:lang w:val="ca-ES"/>
        </w:rPr>
        <w:t xml:space="preserve"> </w:t>
      </w:r>
    </w:p>
    <w:p>
      <w:pPr>
        <w:pStyle w:val="style0"/>
        <w:numPr>
          <w:ilvl w:val="0"/>
          <w:numId w:val="1"/>
        </w:numPr>
        <w:spacing w:after="200" w:before="0" w:line="276" w:lineRule="auto"/>
        <w:contextualSpacing w:val="false"/>
        <w:rPr>
          <w:rFonts w:ascii="Arial Narrow" w:hAnsi="Arial Narrow"/>
          <w:b/>
          <w:bCs/>
          <w:lang w:val="ca-ES"/>
        </w:rPr>
      </w:pPr>
      <w:r>
        <w:rPr>
          <w:rFonts w:ascii="Arial Narrow" w:hAnsi="Arial Narrow"/>
          <w:lang w:val="ca-ES"/>
        </w:rPr>
        <w:t>Cada centre d’ensenyament així com les dues biblioteques municipals poden presentar fins a un màxim de 8 vídeos a concurs.</w:t>
      </w:r>
      <w:r>
        <w:rPr>
          <w:rFonts w:ascii="Arial Narrow" w:hAnsi="Arial Narrow"/>
          <w:b/>
          <w:bCs/>
          <w:lang w:val="ca-ES"/>
        </w:rPr>
        <w:t xml:space="preserve"> </w:t>
      </w:r>
    </w:p>
    <w:p>
      <w:pPr>
        <w:pStyle w:val="style0"/>
        <w:numPr>
          <w:ilvl w:val="0"/>
          <w:numId w:val="1"/>
        </w:numPr>
        <w:spacing w:after="200" w:before="0" w:line="276" w:lineRule="auto"/>
        <w:contextualSpacing w:val="false"/>
        <w:rPr>
          <w:rFonts w:ascii="Arial Narrow" w:hAnsi="Arial Narrow"/>
          <w:lang w:val="ca-ES"/>
        </w:rPr>
      </w:pPr>
      <w:r>
        <w:rPr>
          <w:rFonts w:ascii="Arial Narrow" w:hAnsi="Arial Narrow"/>
          <w:lang w:val="ca-ES"/>
        </w:rPr>
        <w:t>El vídeo ha de tenir una durada màxima de 120 segons: l’objectiu és que sigui curt, impactant, original i de qualitat.</w:t>
      </w:r>
    </w:p>
    <w:p>
      <w:pPr>
        <w:pStyle w:val="style0"/>
        <w:numPr>
          <w:ilvl w:val="0"/>
          <w:numId w:val="1"/>
        </w:numPr>
        <w:spacing w:after="200" w:before="0" w:line="276" w:lineRule="auto"/>
        <w:contextualSpacing w:val="false"/>
        <w:jc w:val="both"/>
        <w:rPr>
          <w:rFonts w:ascii="Arial Narrow" w:hAnsi="Arial Narrow"/>
          <w:b/>
          <w:lang w:val="ca-ES"/>
        </w:rPr>
      </w:pPr>
      <w:r>
        <w:rPr>
          <w:rFonts w:ascii="Arial Narrow" w:hAnsi="Arial Narrow"/>
          <w:lang w:val="ca-ES"/>
        </w:rPr>
        <w:t xml:space="preserve">Durant l’enregistrament del vídeo, caldrà utilitzar la llengua catalana correctament i ensenyar la portada del llibre de forma visible. </w:t>
      </w:r>
      <w:r>
        <w:rPr>
          <w:rFonts w:ascii="Arial Narrow" w:hAnsi="Arial Narrow"/>
          <w:b/>
          <w:lang w:val="ca-ES"/>
        </w:rPr>
        <w:t>També cal tenir en compte si la música utilitzada és lliure de drets perquè després aquests vídeos aniran penjats a la plataforma Youtube. En cas que aquesta plataforma no permeti penjar el vídeo, aquest vídeo quedarà desqualificat.</w:t>
      </w:r>
    </w:p>
    <w:p>
      <w:pPr>
        <w:pStyle w:val="style0"/>
        <w:numPr>
          <w:ilvl w:val="0"/>
          <w:numId w:val="1"/>
        </w:numPr>
        <w:spacing w:after="200" w:before="0" w:line="276" w:lineRule="auto"/>
        <w:contextualSpacing w:val="false"/>
        <w:jc w:val="both"/>
        <w:rPr>
          <w:rFonts w:ascii="Arial Narrow" w:hAnsi="Arial Narrow"/>
          <w:b/>
          <w:bCs/>
          <w:lang w:val="ca-ES"/>
        </w:rPr>
      </w:pPr>
      <w:r>
        <w:rPr>
          <w:rFonts w:ascii="Arial Narrow" w:hAnsi="Arial Narrow"/>
          <w:lang w:val="ca-ES"/>
        </w:rPr>
        <w:t xml:space="preserve">Un cop finalitzat i revisat el vídeo, caldrà enviar-lo a través de WeTransfer a Canal Reus TV (a l’adreça promocio@canalreustv.cat), juntament amb els 2 formularis de participació: el formulari d’inscripció al premi (que haurà de ser emplenat pel centre educatiu o la biblioteca) i el formulari de drets d’imatge amb les signatures dels tutors legals corresponents (que haurà de ser emplenat per cada alumne participant), </w:t>
      </w:r>
      <w:r>
        <w:rPr>
          <w:rFonts w:ascii="Arial Narrow" w:hAnsi="Arial Narrow"/>
          <w:b/>
          <w:bCs/>
          <w:lang w:val="ca-ES"/>
        </w:rPr>
        <w:t xml:space="preserve">sense els quals NO es podrà accedir al concurs. Tots els documents juntament amb els vídeos presentats han de ser recollits en una única carpeta. No s’acceptarà informació enviada en diversos correus electrònics, per separat, ni a través d’altres vies que no sigui el WeTransfer. </w:t>
      </w:r>
    </w:p>
    <w:p>
      <w:pPr>
        <w:pStyle w:val="style0"/>
        <w:numPr>
          <w:ilvl w:val="0"/>
          <w:numId w:val="1"/>
        </w:numPr>
        <w:spacing w:after="200" w:before="0" w:line="276" w:lineRule="auto"/>
        <w:contextualSpacing w:val="false"/>
        <w:rPr>
          <w:rFonts w:ascii="Arial Narrow" w:hAnsi="Arial Narrow"/>
          <w:lang w:val="ca-ES"/>
        </w:rPr>
      </w:pPr>
      <w:r>
        <w:rPr>
          <w:rFonts w:ascii="Arial Narrow" w:hAnsi="Arial Narrow"/>
          <w:lang w:val="ca-ES"/>
        </w:rPr>
        <w:t>La data límit per a l’enviament dels vídeos serà el 20 de març de 2018.</w:t>
      </w:r>
    </w:p>
    <w:p>
      <w:pPr>
        <w:pStyle w:val="style0"/>
        <w:spacing w:after="200" w:before="0" w:line="276" w:lineRule="auto"/>
        <w:ind w:hanging="0" w:left="720" w:right="0"/>
        <w:contextualSpacing w:val="false"/>
        <w:rPr>
          <w:rFonts w:ascii="Arial Narrow" w:hAnsi="Arial Narrow"/>
          <w:lang w:val="ca-ES"/>
        </w:rPr>
      </w:pPr>
      <w:r>
        <w:rPr>
          <w:rFonts w:ascii="Arial Narrow" w:hAnsi="Arial Narrow"/>
          <w:lang w:val="ca-ES"/>
        </w:rPr>
      </w:r>
    </w:p>
    <w:p>
      <w:pPr>
        <w:pStyle w:val="style0"/>
        <w:spacing w:after="200" w:before="0" w:line="276" w:lineRule="auto"/>
        <w:ind w:hanging="0" w:left="720" w:right="0"/>
        <w:contextualSpacing w:val="false"/>
        <w:rPr>
          <w:rFonts w:ascii="Arial Narrow" w:hAnsi="Arial Narrow"/>
          <w:lang w:val="ca-ES"/>
        </w:rPr>
      </w:pPr>
      <w:r>
        <w:rPr>
          <w:rFonts w:ascii="Arial Narrow" w:hAnsi="Arial Narrow"/>
          <w:lang w:val="ca-ES"/>
        </w:rPr>
      </w:r>
    </w:p>
    <w:p>
      <w:pPr>
        <w:pStyle w:val="style0"/>
        <w:spacing w:after="200" w:before="0" w:line="276" w:lineRule="auto"/>
        <w:contextualSpacing w:val="false"/>
        <w:rPr>
          <w:rFonts w:ascii="Arial Narrow" w:hAnsi="Arial Narrow"/>
          <w:b/>
          <w:bCs/>
          <w:lang w:val="ca-ES"/>
        </w:rPr>
      </w:pPr>
      <w:r>
        <w:rPr>
          <w:rFonts w:ascii="Arial Narrow" w:hAnsi="Arial Narrow"/>
          <w:b/>
          <w:bCs/>
          <w:lang w:val="ca-ES"/>
        </w:rPr>
        <w:t>Modalitats de premis</w:t>
      </w:r>
    </w:p>
    <w:p>
      <w:pPr>
        <w:pStyle w:val="style0"/>
        <w:spacing w:after="200" w:before="0" w:line="276" w:lineRule="auto"/>
        <w:contextualSpacing w:val="false"/>
        <w:rPr>
          <w:rFonts w:ascii="Arial Narrow" w:hAnsi="Arial Narrow"/>
          <w:bCs/>
          <w:lang w:val="ca-ES"/>
        </w:rPr>
      </w:pPr>
      <w:r>
        <w:rPr>
          <w:rFonts w:ascii="Arial Narrow" w:hAnsi="Arial Narrow"/>
          <w:bCs/>
          <w:lang w:val="ca-ES"/>
        </w:rPr>
        <w:t>Es proposen quatre categories de premis que, a excepció de la primera, seran escollits per un jurat format per diferents entitats i professionals del sector, la composició del qual serà feta pública al llarg del darrer trimestre de l’any 2016. Els premis s’atorgaran als:</w:t>
      </w:r>
    </w:p>
    <w:p>
      <w:pPr>
        <w:pStyle w:val="style0"/>
        <w:numPr>
          <w:ilvl w:val="0"/>
          <w:numId w:val="2"/>
        </w:numPr>
        <w:spacing w:after="200" w:before="0" w:line="276" w:lineRule="auto"/>
        <w:contextualSpacing w:val="false"/>
        <w:rPr>
          <w:rFonts w:ascii="Arial Narrow" w:hAnsi="Arial Narrow"/>
          <w:lang w:val="ca-ES"/>
        </w:rPr>
      </w:pPr>
      <w:r>
        <w:rPr>
          <w:rFonts w:ascii="Arial Narrow" w:hAnsi="Arial Narrow"/>
          <w:b/>
          <w:bCs/>
          <w:lang w:val="ca-ES"/>
        </w:rPr>
        <w:t xml:space="preserve">Booktuber popular: </w:t>
      </w:r>
      <w:r>
        <w:rPr>
          <w:rFonts w:ascii="Arial Narrow" w:hAnsi="Arial Narrow"/>
          <w:lang w:val="ca-ES"/>
        </w:rPr>
        <w:t>el guanyador serà el més votat a les xarxes socials de Canal Reus TV</w:t>
      </w:r>
    </w:p>
    <w:p>
      <w:pPr>
        <w:pStyle w:val="style0"/>
        <w:numPr>
          <w:ilvl w:val="0"/>
          <w:numId w:val="2"/>
        </w:numPr>
        <w:spacing w:after="200" w:before="0" w:line="276" w:lineRule="auto"/>
        <w:contextualSpacing w:val="false"/>
        <w:rPr>
          <w:rFonts w:ascii="Arial Narrow" w:hAnsi="Arial Narrow"/>
          <w:lang w:val="ca-ES"/>
        </w:rPr>
      </w:pPr>
      <w:r>
        <w:rPr>
          <w:rFonts w:ascii="Arial Narrow" w:hAnsi="Arial Narrow"/>
          <w:b/>
          <w:bCs/>
          <w:lang w:val="ca-ES"/>
        </w:rPr>
        <w:t xml:space="preserve">Booktuber lingüístic: </w:t>
      </w:r>
      <w:r>
        <w:rPr>
          <w:rFonts w:ascii="Arial Narrow" w:hAnsi="Arial Narrow"/>
          <w:lang w:val="ca-ES"/>
        </w:rPr>
        <w:t>el guanyador serà el que utilitzi millor la llengua catalana</w:t>
      </w:r>
    </w:p>
    <w:p>
      <w:pPr>
        <w:pStyle w:val="style0"/>
        <w:numPr>
          <w:ilvl w:val="0"/>
          <w:numId w:val="2"/>
        </w:numPr>
        <w:spacing w:after="200" w:before="0" w:line="276" w:lineRule="auto"/>
        <w:contextualSpacing w:val="false"/>
        <w:rPr>
          <w:rFonts w:ascii="Arial Narrow" w:hAnsi="Arial Narrow"/>
          <w:lang w:val="ca-ES"/>
        </w:rPr>
      </w:pPr>
      <w:r>
        <w:rPr>
          <w:rFonts w:ascii="Arial Narrow" w:hAnsi="Arial Narrow"/>
          <w:b/>
          <w:bCs/>
          <w:lang w:val="ca-ES"/>
        </w:rPr>
        <w:t xml:space="preserve">Booktuber creatiu: </w:t>
      </w:r>
      <w:r>
        <w:rPr>
          <w:rFonts w:ascii="Arial Narrow" w:hAnsi="Arial Narrow"/>
          <w:lang w:val="ca-ES"/>
        </w:rPr>
        <w:t>el guanyador serà valorat pel jurat, tenint en compte l’ús de les noves tecnologies i l’enginy del vídeo presentat</w:t>
      </w:r>
    </w:p>
    <w:p>
      <w:pPr>
        <w:pStyle w:val="style0"/>
        <w:numPr>
          <w:ilvl w:val="0"/>
          <w:numId w:val="2"/>
        </w:numPr>
        <w:spacing w:after="200" w:before="0" w:line="276" w:lineRule="auto"/>
        <w:contextualSpacing w:val="false"/>
        <w:rPr>
          <w:rFonts w:ascii="Arial Narrow" w:hAnsi="Arial Narrow"/>
          <w:lang w:val="ca-ES"/>
        </w:rPr>
      </w:pPr>
      <w:r>
        <w:rPr>
          <w:rFonts w:ascii="Arial Narrow" w:hAnsi="Arial Narrow"/>
          <w:b/>
          <w:bCs/>
          <w:lang w:val="ca-ES"/>
        </w:rPr>
        <w:t>Booktuber clàssic:</w:t>
      </w:r>
      <w:r>
        <w:rPr>
          <w:rFonts w:ascii="Arial Narrow" w:hAnsi="Arial Narrow"/>
          <w:b/>
          <w:lang w:val="ca-ES"/>
        </w:rPr>
        <w:t xml:space="preserve"> </w:t>
      </w:r>
      <w:r>
        <w:rPr>
          <w:rFonts w:ascii="Arial Narrow" w:hAnsi="Arial Narrow"/>
          <w:lang w:val="ca-ES"/>
        </w:rPr>
        <w:t>el guanyador serà el booktube que, segons el parer del jurat, millor</w:t>
      </w:r>
      <w:r>
        <w:rPr>
          <w:rFonts w:ascii="Arial Narrow" w:hAnsi="Arial Narrow"/>
          <w:b/>
          <w:lang w:val="ca-ES"/>
        </w:rPr>
        <w:t xml:space="preserve"> </w:t>
      </w:r>
      <w:r>
        <w:rPr>
          <w:rFonts w:ascii="Arial Narrow" w:hAnsi="Arial Narrow"/>
          <w:lang w:val="ca-ES"/>
        </w:rPr>
        <w:t xml:space="preserve">presenti la valoració d’un llibre clàssic </w:t>
      </w:r>
    </w:p>
    <w:p>
      <w:pPr>
        <w:pStyle w:val="style0"/>
        <w:numPr>
          <w:ilvl w:val="0"/>
          <w:numId w:val="2"/>
        </w:numPr>
        <w:spacing w:after="200" w:before="0" w:line="276" w:lineRule="auto"/>
        <w:contextualSpacing w:val="false"/>
        <w:rPr>
          <w:rFonts w:ascii="Arial Narrow" w:hAnsi="Arial Narrow"/>
          <w:lang w:val="ca-ES"/>
        </w:rPr>
      </w:pPr>
      <w:r>
        <w:rPr>
          <w:rFonts w:ascii="Arial Narrow" w:hAnsi="Arial Narrow"/>
          <w:lang w:val="ca-ES"/>
        </w:rPr>
        <w:t xml:space="preserve">Tots els membres dels grups guanyadors de cada categoria, així com el professor/tutor responsable rebran un conjunt de premis. </w:t>
      </w:r>
    </w:p>
    <w:p>
      <w:pPr>
        <w:pStyle w:val="style0"/>
        <w:spacing w:after="200" w:before="0" w:line="276" w:lineRule="auto"/>
        <w:contextualSpacing w:val="false"/>
        <w:rPr>
          <w:rFonts w:ascii="Arial Narrow" w:hAnsi="Arial Narrow"/>
          <w:lang w:val="ca-ES"/>
        </w:rPr>
      </w:pPr>
      <w:r>
        <w:rPr>
          <w:rFonts w:ascii="Arial Narrow" w:hAnsi="Arial Narrow"/>
          <w:lang w:val="ca-ES"/>
        </w:rPr>
      </w:r>
    </w:p>
    <w:p>
      <w:pPr>
        <w:pStyle w:val="style0"/>
        <w:spacing w:after="200" w:before="0" w:line="276" w:lineRule="auto"/>
        <w:contextualSpacing w:val="false"/>
        <w:rPr/>
      </w:pPr>
      <w:r>
        <w:rPr/>
      </w:r>
    </w:p>
    <w:p>
      <w:pPr>
        <w:pStyle w:val="style0"/>
        <w:rPr/>
      </w:pPr>
      <w:r>
        <w:rPr/>
      </w:r>
    </w:p>
    <w:p>
      <w:pPr>
        <w:pStyle w:val="style0"/>
        <w:rPr/>
      </w:pPr>
      <w:r>
        <w:rPr/>
      </w:r>
    </w:p>
    <w:sectPr>
      <w:headerReference r:id="rId2" w:type="default"/>
      <w:type w:val="nextPage"/>
      <w:pgSz w:h="16838" w:w="11906"/>
      <w:pgMar w:bottom="1417" w:footer="0" w:gutter="0" w:header="708" w:left="1701" w:right="1268" w:top="25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Lucida Grande">
    <w:charset w:val="00"/>
    <w:family w:val="roman"/>
    <w:pitch w:val="variable"/>
  </w:font>
  <w:font w:name="Calibri">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rPr>
        <w:lang w:eastAsia="ca-ES" w:val="ca-ES"/>
      </w:rPr>
    </w:pPr>
    <w:r>
      <w:rPr>
        <w:lang w:val="es-ES"/>
      </w:rPr>
      <w:t xml:space="preserve"> </w:t>
    </w:r>
    <w:r>
      <w:rPr>
        <w:lang w:eastAsia="ca-ES" w:val="ca-ES"/>
      </w:rPr>
      <w:tab/>
      <w:tab/>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Times New Roman" w:eastAsia="MS ??" w:hAnsi="Cambria"/>
      <w:color w:val="00000A"/>
      <w:sz w:val="24"/>
      <w:szCs w:val="24"/>
      <w:lang w:bidi="ar-SA" w:eastAsia="es-ES" w:val="ca-ES"/>
    </w:rPr>
  </w:style>
  <w:style w:styleId="style1" w:type="paragraph">
    <w:name w:val="Encapçalament 1"/>
    <w:basedOn w:val="style0"/>
    <w:next w:val="style1"/>
    <w:pPr>
      <w:keepNext/>
      <w:jc w:val="both"/>
    </w:pPr>
    <w:rPr>
      <w:rFonts w:ascii="Times New Roman" w:cs="Arial" w:hAnsi="Times New Roman"/>
      <w:szCs w:val="20"/>
      <w:lang w:val="ca-ES"/>
    </w:rPr>
  </w:style>
  <w:style w:styleId="style15" w:type="character">
    <w:name w:val="Default Paragraph Font"/>
    <w:next w:val="style15"/>
    <w:rPr/>
  </w:style>
  <w:style w:styleId="style16" w:type="character">
    <w:name w:val="Título 1 Car"/>
    <w:basedOn w:val="style15"/>
    <w:next w:val="style16"/>
    <w:rPr>
      <w:rFonts w:ascii="Times New Roman" w:cs="Arial" w:hAnsi="Times New Roman"/>
      <w:sz w:val="20"/>
      <w:szCs w:val="20"/>
      <w:lang w:val="ca-ES"/>
    </w:rPr>
  </w:style>
  <w:style w:styleId="style17" w:type="character">
    <w:name w:val="Encabezado Car"/>
    <w:basedOn w:val="style15"/>
    <w:next w:val="style17"/>
    <w:rPr>
      <w:rFonts w:cs="Times New Roman"/>
    </w:rPr>
  </w:style>
  <w:style w:styleId="style18" w:type="character">
    <w:name w:val="Pie de página Car"/>
    <w:basedOn w:val="style15"/>
    <w:next w:val="style18"/>
    <w:rPr>
      <w:rFonts w:cs="Times New Roman"/>
    </w:rPr>
  </w:style>
  <w:style w:styleId="style19" w:type="character">
    <w:name w:val="Texto de globo Car"/>
    <w:basedOn w:val="style15"/>
    <w:next w:val="style19"/>
    <w:rPr>
      <w:rFonts w:ascii="Lucida Grande" w:cs="Times New Roman" w:hAnsi="Lucida Grande"/>
      <w:sz w:val="18"/>
      <w:szCs w:val="18"/>
    </w:rPr>
  </w:style>
  <w:style w:styleId="style20" w:type="character">
    <w:name w:val="Enllaç d'Internet"/>
    <w:basedOn w:val="style15"/>
    <w:next w:val="style20"/>
    <w:rPr>
      <w:color w:val="0000FF"/>
      <w:u w:val="single"/>
      <w:lang w:bidi="zxx-" w:eastAsia="zxx-" w:val="zxx-"/>
    </w:rPr>
  </w:style>
  <w:style w:styleId="style21" w:type="character">
    <w:name w:val="ListLabel 1"/>
    <w:next w:val="style21"/>
    <w:rPr>
      <w:sz w:val="20"/>
    </w:rPr>
  </w:style>
  <w:style w:styleId="style22" w:type="paragraph">
    <w:name w:val="Encapçalament"/>
    <w:basedOn w:val="style0"/>
    <w:next w:val="style23"/>
    <w:pPr>
      <w:keepNext/>
      <w:spacing w:after="120" w:before="240"/>
      <w:contextualSpacing w:val="false"/>
    </w:pPr>
    <w:rPr>
      <w:rFonts w:ascii="Arial" w:cs="Mangal" w:eastAsia="Arial Unicode MS" w:hAnsi="Arial"/>
      <w:sz w:val="28"/>
      <w:szCs w:val="28"/>
    </w:rPr>
  </w:style>
  <w:style w:styleId="style23" w:type="paragraph">
    <w:name w:val="Cos del text"/>
    <w:basedOn w:val="style0"/>
    <w:next w:val="style23"/>
    <w:pPr>
      <w:spacing w:after="120" w:before="0"/>
      <w:contextualSpacing w:val="false"/>
    </w:pPr>
    <w:rPr/>
  </w:style>
  <w:style w:styleId="style24" w:type="paragraph">
    <w:name w:val="Llista"/>
    <w:basedOn w:val="style23"/>
    <w:next w:val="style24"/>
    <w:pPr/>
    <w:rPr>
      <w:rFonts w:cs="Mangal"/>
    </w:rPr>
  </w:style>
  <w:style w:styleId="style25" w:type="paragraph">
    <w:name w:val="Llegenda"/>
    <w:basedOn w:val="style0"/>
    <w:next w:val="style25"/>
    <w:pPr>
      <w:suppressLineNumbers/>
      <w:spacing w:after="120" w:before="120"/>
      <w:contextualSpacing w:val="false"/>
    </w:pPr>
    <w:rPr>
      <w:rFonts w:cs="Mangal"/>
      <w:i/>
      <w:iCs/>
      <w:sz w:val="24"/>
      <w:szCs w:val="24"/>
    </w:rPr>
  </w:style>
  <w:style w:styleId="style26" w:type="paragraph">
    <w:name w:val="Índex"/>
    <w:basedOn w:val="style0"/>
    <w:next w:val="style26"/>
    <w:pPr>
      <w:suppressLineNumbers/>
    </w:pPr>
    <w:rPr>
      <w:rFonts w:cs="Mangal"/>
    </w:rPr>
  </w:style>
  <w:style w:styleId="style27" w:type="paragraph">
    <w:name w:val="Capçalera"/>
    <w:basedOn w:val="style0"/>
    <w:next w:val="style27"/>
    <w:pPr>
      <w:tabs>
        <w:tab w:leader="none" w:pos="4252" w:val="center"/>
        <w:tab w:leader="none" w:pos="8504" w:val="right"/>
      </w:tabs>
    </w:pPr>
    <w:rPr/>
  </w:style>
  <w:style w:styleId="style28" w:type="paragraph">
    <w:name w:val="Peu de pàgina"/>
    <w:basedOn w:val="style0"/>
    <w:next w:val="style28"/>
    <w:pPr>
      <w:tabs>
        <w:tab w:leader="none" w:pos="4252" w:val="center"/>
        <w:tab w:leader="none" w:pos="8504" w:val="right"/>
      </w:tabs>
    </w:pPr>
    <w:rPr/>
  </w:style>
  <w:style w:styleId="style29" w:type="paragraph">
    <w:name w:val="Balloon Text"/>
    <w:basedOn w:val="style0"/>
    <w:next w:val="style29"/>
    <w:pPr/>
    <w:rPr>
      <w:rFonts w:ascii="Lucida Grande" w:hAnsi="Lucida Grande"/>
      <w:sz w:val="18"/>
      <w:szCs w:val="18"/>
    </w:rPr>
  </w:style>
  <w:style w:styleId="style30" w:type="paragraph">
    <w:name w:val="No Spacing"/>
    <w:next w:val="style30"/>
    <w:pPr>
      <w:widowControl/>
      <w:suppressAutoHyphens w:val="true"/>
    </w:pPr>
    <w:rPr>
      <w:rFonts w:ascii="Calibri" w:cs="Times New Roman" w:eastAsia="MS ??" w:hAnsi="Calibri"/>
      <w:color w:val="00000A"/>
      <w:sz w:val="22"/>
      <w:szCs w:val="22"/>
      <w:lang w:bidi="ar-SA" w:eastAsia="en-US" w:val="ca-ES"/>
    </w:rPr>
  </w:style>
  <w:style w:styleId="style31" w:type="paragraph">
    <w:name w:val="Normal (Web)"/>
    <w:basedOn w:val="style0"/>
    <w:next w:val="style31"/>
    <w:pPr/>
    <w:rPr>
      <w:rFonts w:ascii="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2017-09-04T07:59:00Z</dcterms:created>
  <dc:creator>P</dc:creator>
  <cp:lastModifiedBy>Carlota Martí Piquer</cp:lastModifiedBy>
  <cp:lastPrinted>2016-10-25T09:06:00Z</cp:lastPrinted>
  <dcterms:modified xsi:type="dcterms:W3CDTF">2017-09-04T07:59:00Z</dcterms:modified>
  <cp:revision>2</cp:revision>
</cp:coreProperties>
</file>